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44" w:rsidRPr="00A020D8" w:rsidRDefault="00A020D8" w:rsidP="000B0284">
      <w:pPr>
        <w:spacing w:after="0" w:line="360" w:lineRule="auto"/>
        <w:jc w:val="both"/>
        <w:rPr>
          <w:rFonts w:cs="Times New Roman"/>
          <w:b/>
          <w:sz w:val="24"/>
          <w:szCs w:val="24"/>
        </w:rPr>
      </w:pPr>
      <w:r w:rsidRPr="00A020D8">
        <w:rPr>
          <w:rFonts w:cs="Times New Roman"/>
          <w:sz w:val="24"/>
          <w:szCs w:val="24"/>
        </w:rPr>
        <w:t>TRƯỜNG THPT DƯƠNG VĂN DƯƠNG</w:t>
      </w:r>
      <w:r w:rsidR="00397C44" w:rsidRPr="00A020D8">
        <w:rPr>
          <w:rFonts w:cs="Times New Roman"/>
          <w:sz w:val="24"/>
          <w:szCs w:val="24"/>
        </w:rPr>
        <w:t xml:space="preserve">    </w:t>
      </w:r>
      <w:r w:rsidR="00397C44" w:rsidRPr="00A020D8">
        <w:rPr>
          <w:rFonts w:cs="Times New Roman"/>
          <w:b/>
          <w:sz w:val="24"/>
          <w:szCs w:val="24"/>
        </w:rPr>
        <w:t>CỘNG HÒA XÃ HỘI CHỦ NGHĨA VIỆT NAM</w:t>
      </w:r>
    </w:p>
    <w:p w:rsidR="00397C44" w:rsidRPr="00A020D8" w:rsidRDefault="00397C44" w:rsidP="00A020D8">
      <w:pPr>
        <w:spacing w:after="0" w:line="360" w:lineRule="auto"/>
        <w:ind w:left="-360" w:hanging="90"/>
        <w:jc w:val="both"/>
        <w:rPr>
          <w:rFonts w:cs="Times New Roman"/>
          <w:b/>
          <w:sz w:val="24"/>
          <w:szCs w:val="24"/>
        </w:rPr>
      </w:pPr>
      <w:r w:rsidRPr="00A020D8">
        <w:rPr>
          <w:rFonts w:cs="Times New Roman"/>
          <w:b/>
          <w:noProof/>
          <w:sz w:val="24"/>
          <w:szCs w:val="24"/>
        </w:rPr>
        <mc:AlternateContent>
          <mc:Choice Requires="wps">
            <w:drawing>
              <wp:anchor distT="0" distB="0" distL="114300" distR="114300" simplePos="0" relativeHeight="251659264" behindDoc="0" locked="0" layoutInCell="1" allowOverlap="1" wp14:anchorId="4DE70668" wp14:editId="32EDAFD4">
                <wp:simplePos x="0" y="0"/>
                <wp:positionH relativeFrom="column">
                  <wp:posOffset>3481070</wp:posOffset>
                </wp:positionH>
                <wp:positionV relativeFrom="paragraph">
                  <wp:posOffset>243205</wp:posOffset>
                </wp:positionV>
                <wp:extent cx="1615440" cy="0"/>
                <wp:effectExtent l="8255"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9973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pt,19.15pt" to="401.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6sIwIAAEA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"/>
            </w:pict>
          </mc:Fallback>
        </mc:AlternateContent>
      </w:r>
      <w:r w:rsidR="00A020D8" w:rsidRPr="00A020D8">
        <w:rPr>
          <w:rFonts w:cs="Times New Roman"/>
          <w:b/>
          <w:sz w:val="24"/>
          <w:szCs w:val="24"/>
        </w:rPr>
        <w:t xml:space="preserve">   </w:t>
      </w:r>
      <w:r w:rsidR="00A020D8">
        <w:rPr>
          <w:rFonts w:cs="Times New Roman"/>
          <w:b/>
          <w:sz w:val="24"/>
          <w:szCs w:val="24"/>
        </w:rPr>
        <w:t xml:space="preserve">        </w:t>
      </w:r>
      <w:r w:rsidR="00A020D8" w:rsidRPr="00A020D8">
        <w:rPr>
          <w:rFonts w:cs="Times New Roman"/>
          <w:b/>
          <w:sz w:val="24"/>
          <w:szCs w:val="24"/>
        </w:rPr>
        <w:t xml:space="preserve"> TỔ</w:t>
      </w:r>
      <w:r w:rsidR="00A020D8">
        <w:rPr>
          <w:rFonts w:cs="Times New Roman"/>
          <w:b/>
          <w:sz w:val="24"/>
          <w:szCs w:val="24"/>
        </w:rPr>
        <w:t>:</w:t>
      </w:r>
      <w:r w:rsidR="00A020D8" w:rsidRPr="00A020D8">
        <w:rPr>
          <w:rFonts w:cs="Times New Roman"/>
          <w:b/>
          <w:sz w:val="24"/>
          <w:szCs w:val="24"/>
        </w:rPr>
        <w:t xml:space="preserve"> GIÁO DỤC CÔNG DÂN</w:t>
      </w:r>
      <w:r w:rsidRPr="00A020D8">
        <w:rPr>
          <w:rFonts w:cs="Times New Roman"/>
          <w:b/>
          <w:sz w:val="24"/>
          <w:szCs w:val="24"/>
        </w:rPr>
        <w:tab/>
      </w:r>
      <w:r w:rsidRPr="00A020D8">
        <w:rPr>
          <w:rFonts w:cs="Times New Roman"/>
          <w:b/>
          <w:sz w:val="24"/>
          <w:szCs w:val="24"/>
        </w:rPr>
        <w:tab/>
      </w:r>
      <w:r w:rsidR="00A020D8" w:rsidRPr="00A020D8">
        <w:rPr>
          <w:rFonts w:cs="Times New Roman"/>
          <w:b/>
          <w:sz w:val="24"/>
          <w:szCs w:val="24"/>
        </w:rPr>
        <w:t xml:space="preserve">         </w:t>
      </w:r>
      <w:r w:rsidRPr="00A020D8">
        <w:rPr>
          <w:rFonts w:cs="Times New Roman"/>
          <w:b/>
          <w:sz w:val="24"/>
          <w:szCs w:val="24"/>
        </w:rPr>
        <w:t xml:space="preserve">  Độc Lập – Tự Do – Hạnh Phúc</w:t>
      </w:r>
      <w:r w:rsidRPr="00A020D8">
        <w:rPr>
          <w:rFonts w:cs="Times New Roman"/>
          <w:noProof/>
          <w:sz w:val="24"/>
          <w:szCs w:val="24"/>
        </w:rPr>
        <mc:AlternateContent>
          <mc:Choice Requires="wps">
            <w:drawing>
              <wp:anchor distT="0" distB="0" distL="114300" distR="114300" simplePos="0" relativeHeight="251660288" behindDoc="0" locked="0" layoutInCell="1" allowOverlap="1" wp14:anchorId="637F2F01" wp14:editId="213B3526">
                <wp:simplePos x="0" y="0"/>
                <wp:positionH relativeFrom="column">
                  <wp:posOffset>381000</wp:posOffset>
                </wp:positionH>
                <wp:positionV relativeFrom="paragraph">
                  <wp:posOffset>215265</wp:posOffset>
                </wp:positionV>
                <wp:extent cx="16002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38B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6.95pt" to="15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"/>
            </w:pict>
          </mc:Fallback>
        </mc:AlternateContent>
      </w:r>
      <w:r w:rsidRPr="00A020D8">
        <w:rPr>
          <w:rFonts w:cs="Times New Roman"/>
          <w:b/>
          <w:sz w:val="24"/>
          <w:szCs w:val="24"/>
        </w:rPr>
        <w:tab/>
      </w:r>
      <w:r w:rsidRPr="00A020D8">
        <w:rPr>
          <w:rFonts w:cs="Times New Roman"/>
          <w:b/>
          <w:sz w:val="24"/>
          <w:szCs w:val="24"/>
        </w:rPr>
        <w:tab/>
      </w:r>
      <w:r w:rsidRPr="00A020D8">
        <w:rPr>
          <w:rFonts w:cs="Times New Roman"/>
          <w:b/>
          <w:sz w:val="24"/>
          <w:szCs w:val="24"/>
        </w:rPr>
        <w:tab/>
      </w:r>
      <w:r w:rsidRPr="00A020D8">
        <w:rPr>
          <w:rFonts w:cs="Times New Roman"/>
          <w:b/>
          <w:sz w:val="24"/>
          <w:szCs w:val="24"/>
        </w:rPr>
        <w:tab/>
      </w:r>
      <w:r w:rsidRPr="00A020D8">
        <w:rPr>
          <w:rFonts w:cs="Times New Roman"/>
          <w:sz w:val="24"/>
          <w:szCs w:val="24"/>
        </w:rPr>
        <w:tab/>
      </w:r>
      <w:r w:rsidRPr="00A020D8">
        <w:rPr>
          <w:rFonts w:cs="Times New Roman"/>
          <w:sz w:val="24"/>
          <w:szCs w:val="24"/>
        </w:rPr>
        <w:tab/>
      </w:r>
      <w:r w:rsidRPr="00A020D8">
        <w:rPr>
          <w:rFonts w:cs="Times New Roman"/>
          <w:sz w:val="24"/>
          <w:szCs w:val="24"/>
        </w:rPr>
        <w:tab/>
        <w:t xml:space="preserve">     </w:t>
      </w:r>
    </w:p>
    <w:p w:rsidR="00397C44" w:rsidRPr="004008C5" w:rsidRDefault="00397C44" w:rsidP="000B0284">
      <w:pPr>
        <w:spacing w:after="0" w:line="360" w:lineRule="auto"/>
        <w:ind w:firstLine="720"/>
        <w:jc w:val="both"/>
        <w:rPr>
          <w:rFonts w:cs="Times New Roman"/>
          <w:szCs w:val="26"/>
        </w:rPr>
      </w:pPr>
      <w:r w:rsidRPr="004008C5">
        <w:rPr>
          <w:rFonts w:cs="Times New Roman"/>
          <w:szCs w:val="26"/>
        </w:rPr>
        <w:t xml:space="preserve">         Số …/KH-TVG       </w:t>
      </w:r>
      <w:r w:rsidRPr="004008C5">
        <w:rPr>
          <w:rFonts w:cs="Times New Roman"/>
          <w:szCs w:val="26"/>
        </w:rPr>
        <w:tab/>
        <w:t xml:space="preserve">  </w:t>
      </w:r>
      <w:r w:rsidR="003E5F84">
        <w:rPr>
          <w:rFonts w:cs="Times New Roman"/>
          <w:i/>
          <w:iCs/>
          <w:szCs w:val="26"/>
        </w:rPr>
        <w:t xml:space="preserve">                  Nhà bè</w:t>
      </w:r>
      <w:r w:rsidRPr="004008C5">
        <w:rPr>
          <w:rFonts w:cs="Times New Roman"/>
          <w:i/>
          <w:iCs/>
          <w:szCs w:val="26"/>
        </w:rPr>
        <w:t>, ngày</w:t>
      </w:r>
      <w:r w:rsidR="00A020D8">
        <w:rPr>
          <w:rFonts w:cs="Times New Roman"/>
          <w:i/>
          <w:iCs/>
          <w:szCs w:val="26"/>
        </w:rPr>
        <w:t xml:space="preserve"> </w:t>
      </w:r>
      <w:r w:rsidR="00A572D4">
        <w:rPr>
          <w:rFonts w:cs="Times New Roman"/>
          <w:i/>
          <w:iCs/>
          <w:szCs w:val="26"/>
        </w:rPr>
        <w:t>15</w:t>
      </w:r>
      <w:r w:rsidR="00A020D8">
        <w:rPr>
          <w:rFonts w:cs="Times New Roman"/>
          <w:i/>
          <w:iCs/>
          <w:szCs w:val="26"/>
        </w:rPr>
        <w:t xml:space="preserve"> </w:t>
      </w:r>
      <w:r w:rsidRPr="004008C5">
        <w:rPr>
          <w:rFonts w:cs="Times New Roman"/>
          <w:i/>
          <w:iCs/>
          <w:szCs w:val="26"/>
        </w:rPr>
        <w:t xml:space="preserve">tháng   </w:t>
      </w:r>
      <w:r w:rsidR="00D70586">
        <w:rPr>
          <w:rFonts w:cs="Times New Roman"/>
          <w:i/>
          <w:iCs/>
          <w:szCs w:val="26"/>
        </w:rPr>
        <w:t xml:space="preserve">08 </w:t>
      </w:r>
      <w:r w:rsidR="00A572D4">
        <w:rPr>
          <w:rFonts w:cs="Times New Roman"/>
          <w:i/>
          <w:iCs/>
          <w:szCs w:val="26"/>
        </w:rPr>
        <w:t>năm 2022</w:t>
      </w:r>
    </w:p>
    <w:p w:rsidR="00397C44" w:rsidRPr="00765D87" w:rsidRDefault="00397C44" w:rsidP="000B0284">
      <w:pPr>
        <w:tabs>
          <w:tab w:val="left" w:pos="1080"/>
        </w:tabs>
        <w:spacing w:after="0" w:line="360" w:lineRule="auto"/>
        <w:jc w:val="center"/>
        <w:rPr>
          <w:rFonts w:cs="Times New Roman"/>
          <w:b/>
          <w:sz w:val="28"/>
          <w:szCs w:val="26"/>
        </w:rPr>
      </w:pPr>
      <w:r w:rsidRPr="00765D87">
        <w:rPr>
          <w:rFonts w:cs="Times New Roman"/>
          <w:b/>
          <w:sz w:val="28"/>
          <w:szCs w:val="26"/>
        </w:rPr>
        <w:t>KẾ HOẠ</w:t>
      </w:r>
      <w:r w:rsidR="004008C5" w:rsidRPr="00765D87">
        <w:rPr>
          <w:rFonts w:cs="Times New Roman"/>
          <w:b/>
          <w:sz w:val="28"/>
          <w:szCs w:val="26"/>
        </w:rPr>
        <w:t>CH</w:t>
      </w:r>
    </w:p>
    <w:p w:rsidR="004008C5" w:rsidRDefault="00062FB3" w:rsidP="000B0284">
      <w:pPr>
        <w:tabs>
          <w:tab w:val="left" w:pos="1080"/>
        </w:tabs>
        <w:spacing w:after="0" w:line="360" w:lineRule="auto"/>
        <w:jc w:val="center"/>
        <w:rPr>
          <w:rFonts w:cs="Times New Roman"/>
          <w:b/>
          <w:sz w:val="28"/>
          <w:szCs w:val="26"/>
        </w:rPr>
      </w:pPr>
      <w:r>
        <w:rPr>
          <w:rFonts w:cs="Times New Roman"/>
          <w:b/>
          <w:sz w:val="28"/>
          <w:szCs w:val="26"/>
        </w:rPr>
        <w:t>Công tác tư vấ</w:t>
      </w:r>
      <w:r w:rsidR="004008C5" w:rsidRPr="00765D87">
        <w:rPr>
          <w:rFonts w:cs="Times New Roman"/>
          <w:b/>
          <w:sz w:val="28"/>
          <w:szCs w:val="26"/>
        </w:rPr>
        <w:t>n học đường năm họ</w:t>
      </w:r>
      <w:r w:rsidR="00A572D4">
        <w:rPr>
          <w:rFonts w:cs="Times New Roman"/>
          <w:b/>
          <w:sz w:val="28"/>
          <w:szCs w:val="26"/>
        </w:rPr>
        <w:t>c 2022</w:t>
      </w:r>
      <w:r w:rsidR="004008C5" w:rsidRPr="00765D87">
        <w:rPr>
          <w:rFonts w:cs="Times New Roman"/>
          <w:b/>
          <w:sz w:val="28"/>
          <w:szCs w:val="26"/>
        </w:rPr>
        <w:t xml:space="preserve"> </w:t>
      </w:r>
      <w:r w:rsidR="00B70112">
        <w:rPr>
          <w:rFonts w:cs="Times New Roman"/>
          <w:b/>
          <w:sz w:val="28"/>
          <w:szCs w:val="26"/>
        </w:rPr>
        <w:t>–</w:t>
      </w:r>
      <w:r w:rsidR="00A572D4">
        <w:rPr>
          <w:rFonts w:cs="Times New Roman"/>
          <w:b/>
          <w:sz w:val="28"/>
          <w:szCs w:val="26"/>
        </w:rPr>
        <w:t xml:space="preserve"> 2023</w:t>
      </w:r>
    </w:p>
    <w:p w:rsidR="00B70112" w:rsidRPr="00987FE8" w:rsidRDefault="009843BF" w:rsidP="009843BF">
      <w:pPr>
        <w:tabs>
          <w:tab w:val="left" w:pos="1080"/>
        </w:tabs>
        <w:spacing w:after="0" w:line="360" w:lineRule="auto"/>
        <w:rPr>
          <w:rFonts w:eastAsia="Calibri" w:cs="Times New Roman"/>
          <w:szCs w:val="26"/>
        </w:rPr>
      </w:pPr>
      <w:r w:rsidRPr="009843BF">
        <w:rPr>
          <w:rFonts w:eastAsia="Calibri" w:cs="Times New Roman"/>
          <w:szCs w:val="26"/>
        </w:rPr>
        <w:t>-</w:t>
      </w:r>
      <w:r>
        <w:rPr>
          <w:rFonts w:eastAsia="Calibri" w:cs="Times New Roman"/>
          <w:szCs w:val="26"/>
        </w:rPr>
        <w:t xml:space="preserve"> </w:t>
      </w:r>
      <w:r w:rsidR="00B70112" w:rsidRPr="00987FE8">
        <w:rPr>
          <w:rFonts w:eastAsia="Calibri" w:cs="Times New Roman"/>
          <w:szCs w:val="26"/>
        </w:rPr>
        <w:t>Căn cứ nghị định số 80/2017/NĐ-CP ngày 17/7 năm 2017 của Chính phủ qui định về môi trường giáo dục an toàn, lành mạnh, thân thiện, phòng chống bạo lực học đường.</w:t>
      </w:r>
    </w:p>
    <w:p w:rsidR="00B70112" w:rsidRPr="00987FE8" w:rsidRDefault="009843BF" w:rsidP="00B70112">
      <w:pPr>
        <w:tabs>
          <w:tab w:val="left" w:pos="1080"/>
        </w:tabs>
        <w:spacing w:after="0" w:line="360" w:lineRule="auto"/>
        <w:rPr>
          <w:rFonts w:eastAsia="Calibri" w:cs="Times New Roman"/>
          <w:szCs w:val="26"/>
        </w:rPr>
      </w:pPr>
      <w:r w:rsidRPr="00987FE8">
        <w:rPr>
          <w:rFonts w:eastAsia="Calibri" w:cs="Times New Roman"/>
          <w:szCs w:val="26"/>
        </w:rPr>
        <w:t xml:space="preserve">- </w:t>
      </w:r>
      <w:r w:rsidR="00B70112" w:rsidRPr="00987FE8">
        <w:rPr>
          <w:rFonts w:eastAsia="Calibri" w:cs="Times New Roman"/>
          <w:szCs w:val="26"/>
        </w:rPr>
        <w:t>Căn cứ thông tư 31/2017/TT-BGDĐT ngày 18 tháng 12 năm 2017 của Bộ Giáo dục và Đào tạo về hướng dẫn thực hiện công tác tư vấn tâm lý cho học sinh trong trường phổ thông.</w:t>
      </w:r>
    </w:p>
    <w:p w:rsidR="009843BF" w:rsidRPr="009843BF" w:rsidRDefault="009843BF" w:rsidP="009843BF">
      <w:pPr>
        <w:spacing w:after="0" w:line="240" w:lineRule="auto"/>
        <w:rPr>
          <w:rFonts w:eastAsia="Times New Roman" w:cs="Times New Roman"/>
          <w:szCs w:val="26"/>
        </w:rPr>
      </w:pPr>
      <w:r w:rsidRPr="009843BF">
        <w:rPr>
          <w:rFonts w:eastAsia="Times New Roman" w:cs="Times New Roman"/>
          <w:szCs w:val="26"/>
        </w:rPr>
        <w:t>-</w:t>
      </w:r>
      <w:r>
        <w:rPr>
          <w:rFonts w:eastAsia="Times New Roman" w:cs="Times New Roman"/>
          <w:szCs w:val="26"/>
        </w:rPr>
        <w:t xml:space="preserve"> Tổ </w:t>
      </w:r>
      <w:r w:rsidRPr="009843BF">
        <w:rPr>
          <w:rFonts w:eastAsia="Times New Roman" w:cs="Times New Roman"/>
          <w:szCs w:val="26"/>
        </w:rPr>
        <w:t>GIÁO DỤC CÔNG DÂN xây dựng kế hoạch</w:t>
      </w:r>
      <w:r>
        <w:rPr>
          <w:rFonts w:eastAsia="Times New Roman" w:cs="Times New Roman"/>
          <w:szCs w:val="26"/>
        </w:rPr>
        <w:t xml:space="preserve"> hoạt động phòng tư vấn tâm lý </w:t>
      </w:r>
      <w:r w:rsidR="00A572D4">
        <w:rPr>
          <w:rFonts w:eastAsia="Times New Roman" w:cs="Times New Roman"/>
          <w:szCs w:val="26"/>
        </w:rPr>
        <w:t xml:space="preserve"> trong năm học 2022– 2023</w:t>
      </w:r>
      <w:r w:rsidR="00987FE8">
        <w:rPr>
          <w:rFonts w:eastAsia="Times New Roman" w:cs="Times New Roman"/>
          <w:szCs w:val="26"/>
        </w:rPr>
        <w:t xml:space="preserve"> </w:t>
      </w:r>
      <w:r w:rsidRPr="009843BF">
        <w:rPr>
          <w:rFonts w:eastAsia="Times New Roman" w:cs="Times New Roman"/>
          <w:szCs w:val="26"/>
        </w:rPr>
        <w:t>với các nội dung cụ thể sau đây:</w:t>
      </w:r>
    </w:p>
    <w:p w:rsidR="00F62A88" w:rsidRDefault="00F62A88" w:rsidP="000B0284">
      <w:pPr>
        <w:shd w:val="clear" w:color="auto" w:fill="FFFFFF"/>
        <w:spacing w:after="0" w:line="360" w:lineRule="auto"/>
        <w:jc w:val="both"/>
        <w:rPr>
          <w:rFonts w:eastAsia="Times New Roman" w:cs="Times New Roman"/>
          <w:b/>
          <w:bCs/>
          <w:color w:val="000000"/>
          <w:szCs w:val="26"/>
        </w:rPr>
      </w:pP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xml:space="preserve">I </w:t>
      </w:r>
      <w:r w:rsidR="0030185B" w:rsidRPr="0030185B">
        <w:rPr>
          <w:rFonts w:eastAsia="Times New Roman" w:cs="Times New Roman"/>
          <w:b/>
          <w:bCs/>
          <w:color w:val="000000"/>
          <w:szCs w:val="26"/>
          <w:u w:val="single"/>
        </w:rPr>
        <w:t>MỤC ĐÍCH - YÊU CẦU:</w:t>
      </w:r>
    </w:p>
    <w:p w:rsidR="00B64B1B" w:rsidRPr="004008C5" w:rsidRDefault="00B64B1B" w:rsidP="000B0284">
      <w:pPr>
        <w:shd w:val="clear" w:color="auto" w:fill="FFFFFF"/>
        <w:spacing w:after="0" w:line="360" w:lineRule="auto"/>
        <w:ind w:firstLine="720"/>
        <w:jc w:val="both"/>
        <w:rPr>
          <w:rFonts w:eastAsia="Times New Roman" w:cs="Times New Roman"/>
          <w:color w:val="000000"/>
          <w:szCs w:val="26"/>
        </w:rPr>
      </w:pPr>
      <w:r w:rsidRPr="004008C5">
        <w:rPr>
          <w:rFonts w:eastAsia="Times New Roman" w:cs="Times New Roman"/>
          <w:b/>
          <w:bCs/>
          <w:color w:val="000000"/>
          <w:szCs w:val="26"/>
        </w:rPr>
        <w:t>1. Mục đích:</w:t>
      </w:r>
    </w:p>
    <w:p w:rsidR="00B64B1B" w:rsidRPr="004008C5" w:rsidRDefault="0030185B"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Góp phần ổn định đời sống tâm hồn, tình cảm và giúp học sinh thực hiện được nguyện vọng và ước mơ của mình. Giúp định hướng cho học sinh việc lựa chọn nghề nghiệp trong tương lai.</w:t>
      </w:r>
    </w:p>
    <w:p w:rsidR="00B64B1B" w:rsidRPr="004008C5" w:rsidRDefault="000B0284"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Định hướng cho học sinh tự nhận thức được bản thân và </w:t>
      </w:r>
      <w:r w:rsidR="00B64B1B" w:rsidRPr="004008C5">
        <w:rPr>
          <w:rFonts w:eastAsia="Times New Roman" w:cs="Times New Roman"/>
          <w:color w:val="000000"/>
          <w:szCs w:val="26"/>
          <w:bdr w:val="none" w:sz="0" w:space="0" w:color="auto" w:frame="1"/>
        </w:rPr>
        <w:t>có</w:t>
      </w:r>
      <w:r w:rsidR="00B64B1B" w:rsidRPr="004008C5">
        <w:rPr>
          <w:rFonts w:eastAsia="Times New Roman" w:cs="Times New Roman"/>
          <w:color w:val="000000"/>
          <w:szCs w:val="26"/>
        </w:rPr>
        <w:t> </w:t>
      </w:r>
      <w:r w:rsidR="00B64B1B" w:rsidRPr="004008C5">
        <w:rPr>
          <w:rFonts w:eastAsia="Times New Roman" w:cs="Times New Roman"/>
          <w:color w:val="000000"/>
          <w:szCs w:val="26"/>
          <w:bdr w:val="none" w:sz="0" w:space="0" w:color="auto" w:frame="1"/>
        </w:rPr>
        <w:t>khả năng ứng phó tích cực trước những khó khăn, thử thách trong cuộc sống, xây dựng mối quan hệ tốt đẹp với gia đình, bè bạn và xã hội, sống tích cực, chủ động, an toàn, hài hòa và lành mạnh.</w:t>
      </w:r>
      <w:r w:rsidR="00B64B1B" w:rsidRPr="004008C5">
        <w:rPr>
          <w:rFonts w:eastAsia="Times New Roman" w:cs="Times New Roman"/>
          <w:color w:val="000000"/>
          <w:szCs w:val="26"/>
        </w:rPr>
        <w:t> </w:t>
      </w:r>
    </w:p>
    <w:p w:rsidR="00B64B1B" w:rsidRPr="004008C5" w:rsidRDefault="000B0284"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w:t>
      </w:r>
      <w:r w:rsidR="00B64B1B" w:rsidRPr="004008C5">
        <w:rPr>
          <w:rFonts w:eastAsia="Times New Roman" w:cs="Times New Roman"/>
          <w:color w:val="000000"/>
          <w:szCs w:val="26"/>
        </w:rPr>
        <w:t>Giúp giải quyết những khó khăn học sinh, cha mẹ học sinh gặp phải trong quá trình học tập và sinh hoạt. Hỗ trợ và can thiệp đối với những học sinh đang gặp phải những khó khăn trong đời sống tâm lý để chủ động ngăn ngừa một cách có hiệu quả và kịp thời những tác động tiêu cực gây bất ổn ảnh hưởng đến học tập và đời sống sinh hoạt hằng ngày của học sinh.</w:t>
      </w:r>
    </w:p>
    <w:p w:rsidR="00B64B1B" w:rsidRPr="004008C5" w:rsidRDefault="0062182F"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t xml:space="preserve">- Phối hợp với các đoàn thể </w:t>
      </w:r>
      <w:r w:rsidR="00B64B1B" w:rsidRPr="004008C5">
        <w:rPr>
          <w:rFonts w:eastAsia="Times New Roman" w:cs="Times New Roman"/>
          <w:color w:val="000000"/>
          <w:szCs w:val="26"/>
        </w:rPr>
        <w:t>thu thập những ý kiến đóng góp tích cực của học sinh, phụ huynh và giáo viên (trong mọi vấn đề liên quan đến công tác tư vấn tâm lý) nhằm góp phần thúc đẩy nhà trường phát triển toàn diện và bền vững.</w:t>
      </w:r>
    </w:p>
    <w:p w:rsidR="00B64B1B" w:rsidRPr="004008C5" w:rsidRDefault="00B64B1B" w:rsidP="00765D87">
      <w:pPr>
        <w:shd w:val="clear" w:color="auto" w:fill="FFFFFF"/>
        <w:spacing w:after="0" w:line="360" w:lineRule="auto"/>
        <w:ind w:firstLine="709"/>
        <w:jc w:val="both"/>
        <w:rPr>
          <w:rFonts w:eastAsia="Times New Roman" w:cs="Times New Roman"/>
          <w:color w:val="000000"/>
          <w:szCs w:val="26"/>
        </w:rPr>
      </w:pPr>
      <w:r w:rsidRPr="004008C5">
        <w:rPr>
          <w:rFonts w:eastAsia="Times New Roman" w:cs="Times New Roman"/>
          <w:b/>
          <w:bCs/>
          <w:color w:val="000000"/>
          <w:szCs w:val="26"/>
        </w:rPr>
        <w:t>2. Yêu cầu:</w:t>
      </w:r>
    </w:p>
    <w:p w:rsidR="00B64B1B" w:rsidRDefault="00FF4EF6"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rPr>
        <w:lastRenderedPageBreak/>
        <w:t xml:space="preserve"> - </w:t>
      </w:r>
      <w:r w:rsidR="002C0C15">
        <w:rPr>
          <w:rFonts w:eastAsia="Times New Roman" w:cs="Times New Roman"/>
          <w:color w:val="000000"/>
          <w:szCs w:val="26"/>
        </w:rPr>
        <w:t>Giáo viên</w:t>
      </w:r>
      <w:r w:rsidR="00D70586">
        <w:rPr>
          <w:rFonts w:eastAsia="Times New Roman" w:cs="Times New Roman"/>
          <w:color w:val="000000"/>
          <w:szCs w:val="26"/>
        </w:rPr>
        <w:t xml:space="preserve"> tư vấn p</w:t>
      </w:r>
      <w:r w:rsidR="00B64B1B" w:rsidRPr="004008C5">
        <w:rPr>
          <w:rFonts w:eastAsia="Times New Roman" w:cs="Times New Roman"/>
          <w:color w:val="000000"/>
          <w:szCs w:val="26"/>
        </w:rPr>
        <w:t>hải am hiểu tâm lý lứa tuổi học sinh, phải luôn tôn trọng học sinh, lắng nghe học sinh, phải tạo được niềm tin ở học sinh để việc tư vấn có hiệu quả. Trong q</w:t>
      </w:r>
      <w:r w:rsidR="00592659">
        <w:rPr>
          <w:rFonts w:eastAsia="Times New Roman" w:cs="Times New Roman"/>
          <w:color w:val="000000"/>
          <w:szCs w:val="26"/>
        </w:rPr>
        <w:t>uá trình tư vấn</w:t>
      </w:r>
      <w:r w:rsidR="00B64B1B" w:rsidRPr="004008C5">
        <w:rPr>
          <w:rFonts w:eastAsia="Times New Roman" w:cs="Times New Roman"/>
          <w:color w:val="000000"/>
          <w:szCs w:val="26"/>
        </w:rPr>
        <w:t xml:space="preserve"> cần giữ bí mật những vấn đề có tính nhạy cảm của học sinh, cha mẹ học sinh để tránh sự mặc cảm của các đối tượng được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xml:space="preserve">II. </w:t>
      </w:r>
      <w:r w:rsidR="008D0E42" w:rsidRPr="004008C5">
        <w:rPr>
          <w:rFonts w:eastAsia="Times New Roman" w:cs="Times New Roman"/>
          <w:b/>
          <w:bCs/>
          <w:color w:val="000000"/>
          <w:szCs w:val="26"/>
        </w:rPr>
        <w:t>ĐỐI TƯỢNG ĐƯỢC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xml:space="preserve">- Toàn thể học sinh trường THPT </w:t>
      </w:r>
      <w:r w:rsidR="00BF7793">
        <w:rPr>
          <w:rFonts w:eastAsia="Times New Roman" w:cs="Times New Roman"/>
          <w:color w:val="000000"/>
          <w:szCs w:val="26"/>
          <w:bdr w:val="none" w:sz="0" w:space="0" w:color="auto" w:frame="1"/>
        </w:rPr>
        <w:t>TRƯỜNG DƯƠNG VĂN DƯƠNG</w:t>
      </w:r>
    </w:p>
    <w:p w:rsidR="00765D87" w:rsidRPr="00E61866" w:rsidRDefault="00B64B1B" w:rsidP="000B0284">
      <w:pPr>
        <w:shd w:val="clear" w:color="auto" w:fill="FFFFFF"/>
        <w:spacing w:after="0" w:line="360" w:lineRule="auto"/>
        <w:jc w:val="both"/>
        <w:rPr>
          <w:rFonts w:eastAsia="Times New Roman" w:cs="Times New Roman"/>
          <w:color w:val="000000"/>
          <w:szCs w:val="26"/>
          <w:bdr w:val="none" w:sz="0" w:space="0" w:color="auto" w:frame="1"/>
        </w:rPr>
      </w:pPr>
      <w:r w:rsidRPr="004008C5">
        <w:rPr>
          <w:rFonts w:eastAsia="Times New Roman" w:cs="Times New Roman"/>
          <w:color w:val="000000"/>
          <w:szCs w:val="26"/>
          <w:bdr w:val="none" w:sz="0" w:space="0" w:color="auto" w:frame="1"/>
        </w:rPr>
        <w:t>- Giáo viên tư vấn cũng sẽ hỗ trợ các giáo viên chủ nhiệm và phụ huynh học sinh trong việc giáo dục học sinh nếu trong khả năng cho phép.</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xml:space="preserve">III. </w:t>
      </w:r>
      <w:r w:rsidR="008D0E42" w:rsidRPr="004008C5">
        <w:rPr>
          <w:rFonts w:eastAsia="Times New Roman" w:cs="Times New Roman"/>
          <w:b/>
          <w:bCs/>
          <w:color w:val="000000"/>
          <w:szCs w:val="26"/>
        </w:rPr>
        <w:t>NGUYÊN TẮC HOẠT ĐỘNG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Hoạt động độc lập với công tác giám thị.</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Học sinh đến tư vấn trên cơ sở tự nguyện.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Luôn tôn trọng học sinh được tư vấn.</w:t>
      </w:r>
    </w:p>
    <w:p w:rsidR="00765D87" w:rsidRPr="00E61866" w:rsidRDefault="00B64B1B" w:rsidP="000B0284">
      <w:pPr>
        <w:shd w:val="clear" w:color="auto" w:fill="FFFFFF"/>
        <w:spacing w:after="0" w:line="360" w:lineRule="auto"/>
        <w:jc w:val="both"/>
        <w:rPr>
          <w:rFonts w:eastAsia="Times New Roman" w:cs="Times New Roman"/>
          <w:color w:val="000000"/>
          <w:szCs w:val="26"/>
          <w:bdr w:val="none" w:sz="0" w:space="0" w:color="auto" w:frame="1"/>
        </w:rPr>
      </w:pPr>
      <w:r w:rsidRPr="004008C5">
        <w:rPr>
          <w:rFonts w:eastAsia="Times New Roman" w:cs="Times New Roman"/>
          <w:color w:val="000000"/>
          <w:szCs w:val="26"/>
          <w:bdr w:val="none" w:sz="0" w:space="0" w:color="auto" w:frame="1"/>
        </w:rPr>
        <w:t>- Phương châm hoạt động “Luôn lắng nghe, tôn trọng và bảo mật”.</w:t>
      </w:r>
    </w:p>
    <w:p w:rsidR="00B64B1B" w:rsidRPr="004008C5" w:rsidRDefault="00FF4EF6"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I</w:t>
      </w:r>
      <w:r w:rsidR="00B64B1B" w:rsidRPr="004008C5">
        <w:rPr>
          <w:rFonts w:eastAsia="Times New Roman" w:cs="Times New Roman"/>
          <w:b/>
          <w:bCs/>
          <w:color w:val="000000"/>
          <w:szCs w:val="26"/>
        </w:rPr>
        <w:t>V. </w:t>
      </w:r>
      <w:r w:rsidR="008D0E42" w:rsidRPr="004008C5">
        <w:rPr>
          <w:rFonts w:eastAsia="Times New Roman" w:cs="Times New Roman"/>
          <w:b/>
          <w:bCs/>
          <w:color w:val="000000"/>
          <w:szCs w:val="26"/>
        </w:rPr>
        <w:t>NỘI DUNG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Nội dung tư vấn tập trung vào các vấn đề sau: </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Hướng nghiệp (tư vấn giúp các em chọn khối thi, chọn nghề và các thông tin tuyển sinh).    </w:t>
      </w:r>
    </w:p>
    <w:p w:rsidR="00B64B1B" w:rsidRPr="004008C5" w:rsidRDefault="00347D04"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bdr w:val="none" w:sz="0" w:space="0" w:color="auto" w:frame="1"/>
        </w:rPr>
        <w:t xml:space="preserve">- Tư vấn, giáo dục kỹ </w:t>
      </w:r>
      <w:r w:rsidR="002C0C15">
        <w:rPr>
          <w:rFonts w:eastAsia="Times New Roman" w:cs="Times New Roman"/>
          <w:color w:val="000000"/>
          <w:szCs w:val="26"/>
          <w:bdr w:val="none" w:sz="0" w:space="0" w:color="auto" w:frame="1"/>
        </w:rPr>
        <w:t>năng</w:t>
      </w:r>
      <w:r>
        <w:rPr>
          <w:rFonts w:eastAsia="Times New Roman" w:cs="Times New Roman"/>
          <w:color w:val="000000"/>
          <w:szCs w:val="26"/>
          <w:bdr w:val="none" w:sz="0" w:space="0" w:color="auto" w:frame="1"/>
        </w:rPr>
        <w:t>, biện pháp ứng xử văn hóa, phòng, chống bạo lực, xâm hại và xây dựng môi trường giáo dục an toàn, lành mạnh, thân thiện.</w:t>
      </w:r>
    </w:p>
    <w:p w:rsidR="00B64B1B" w:rsidRPr="004008C5" w:rsidRDefault="00347D04" w:rsidP="000B0284">
      <w:pPr>
        <w:shd w:val="clear" w:color="auto" w:fill="FFFFFF"/>
        <w:spacing w:after="0" w:line="360" w:lineRule="auto"/>
        <w:jc w:val="both"/>
        <w:rPr>
          <w:rFonts w:eastAsia="Times New Roman" w:cs="Times New Roman"/>
          <w:color w:val="000000"/>
          <w:szCs w:val="26"/>
        </w:rPr>
      </w:pPr>
      <w:r>
        <w:rPr>
          <w:rFonts w:eastAsia="Times New Roman" w:cs="Times New Roman"/>
          <w:color w:val="000000"/>
          <w:szCs w:val="26"/>
          <w:bdr w:val="none" w:sz="0" w:space="0" w:color="auto" w:frame="1"/>
        </w:rPr>
        <w:t>- Tư vấn kỹ năng, phương pháp học tập hiệu quả và định hương nghề nghiệp</w:t>
      </w:r>
      <w:r w:rsidR="00B64B1B" w:rsidRPr="004008C5">
        <w:rPr>
          <w:rFonts w:eastAsia="Times New Roman" w:cs="Times New Roman"/>
          <w:color w:val="000000"/>
          <w:szCs w:val="26"/>
          <w:bdr w:val="none" w:sz="0" w:space="0" w:color="auto" w:frame="1"/>
        </w:rPr>
        <w:t>.           </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Tình yêu, quan hệ bạn bè với bạn cùng giới và khác giới</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Vấn đề giới tính, sức khỏe sinh sản vị thành niên.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bdr w:val="none" w:sz="0" w:space="0" w:color="auto" w:frame="1"/>
        </w:rPr>
        <w:t>- Quan hệ, giao tiếp, ứng xử với gia đình, thầy trò</w:t>
      </w:r>
    </w:p>
    <w:p w:rsidR="00765D87" w:rsidRPr="00E61866" w:rsidRDefault="00B64B1B" w:rsidP="000B0284">
      <w:pPr>
        <w:shd w:val="clear" w:color="auto" w:fill="FFFFFF"/>
        <w:spacing w:after="0" w:line="360" w:lineRule="auto"/>
        <w:jc w:val="both"/>
        <w:rPr>
          <w:rFonts w:eastAsia="Times New Roman" w:cs="Times New Roman"/>
          <w:color w:val="000000"/>
          <w:szCs w:val="26"/>
          <w:bdr w:val="none" w:sz="0" w:space="0" w:color="auto" w:frame="1"/>
        </w:rPr>
      </w:pPr>
      <w:r w:rsidRPr="004008C5">
        <w:rPr>
          <w:rFonts w:eastAsia="Times New Roman" w:cs="Times New Roman"/>
          <w:color w:val="000000"/>
          <w:szCs w:val="26"/>
          <w:bdr w:val="none" w:sz="0" w:space="0" w:color="auto" w:frame="1"/>
        </w:rPr>
        <w:t>- Đạo đức lối sống và một số vấn đề khác mà các em quan tâm</w:t>
      </w:r>
    </w:p>
    <w:p w:rsidR="00B64B1B" w:rsidRPr="004008C5" w:rsidRDefault="0086121F"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V</w:t>
      </w:r>
      <w:r w:rsidR="00B64B1B" w:rsidRPr="004008C5">
        <w:rPr>
          <w:rFonts w:eastAsia="Times New Roman" w:cs="Times New Roman"/>
          <w:b/>
          <w:bCs/>
          <w:color w:val="000000"/>
          <w:szCs w:val="26"/>
        </w:rPr>
        <w:t xml:space="preserve">. </w:t>
      </w:r>
      <w:r w:rsidR="008D0E42" w:rsidRPr="004008C5">
        <w:rPr>
          <w:rFonts w:eastAsia="Times New Roman" w:cs="Times New Roman"/>
          <w:b/>
          <w:bCs/>
          <w:color w:val="000000"/>
          <w:szCs w:val="26"/>
        </w:rPr>
        <w:t>HÌNH THỨC TƯ VẤN</w:t>
      </w:r>
    </w:p>
    <w:p w:rsidR="00B64B1B" w:rsidRPr="004008C5" w:rsidRDefault="00B64B1B" w:rsidP="00765D87">
      <w:pPr>
        <w:shd w:val="clear" w:color="auto" w:fill="FFFFFF"/>
        <w:spacing w:after="0" w:line="360" w:lineRule="auto"/>
        <w:ind w:firstLine="709"/>
        <w:jc w:val="both"/>
        <w:outlineLvl w:val="0"/>
        <w:rPr>
          <w:rFonts w:eastAsia="Times New Roman" w:cs="Times New Roman"/>
          <w:b/>
          <w:bCs/>
          <w:color w:val="000000"/>
          <w:kern w:val="36"/>
          <w:szCs w:val="26"/>
        </w:rPr>
      </w:pPr>
      <w:r w:rsidRPr="004008C5">
        <w:rPr>
          <w:rFonts w:eastAsia="Times New Roman" w:cs="Times New Roman"/>
          <w:b/>
          <w:bCs/>
          <w:color w:val="000000"/>
          <w:kern w:val="36"/>
          <w:szCs w:val="26"/>
        </w:rPr>
        <w:t>1. Tổ chức tư vấn tâm lý trực tiếp: giáo viên tư vấn – cá nhân học sinh.</w:t>
      </w:r>
    </w:p>
    <w:p w:rsidR="00B64B1B" w:rsidRPr="004008C5" w:rsidRDefault="000C2F88"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a. </w:t>
      </w:r>
      <w:r w:rsidR="00B64B1B" w:rsidRPr="004008C5">
        <w:rPr>
          <w:rFonts w:eastAsia="Times New Roman" w:cs="Times New Roman"/>
          <w:b/>
          <w:bCs/>
          <w:color w:val="000000"/>
          <w:szCs w:val="26"/>
        </w:rPr>
        <w:t>Mục tiêu:</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Lắng nghe và thấu hiểu những khó khăn tâm lý của học sinh.</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Gợi mở nhận thức và hướng giải quyết cho từng trường hợp cụ thể.</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Động viên tinh thần để học sinh giải quyết hiệu quả khó khăn của bản thân mình.</w:t>
      </w:r>
    </w:p>
    <w:p w:rsidR="00B64B1B" w:rsidRPr="004008C5" w:rsidRDefault="000C2F88"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b. </w:t>
      </w:r>
      <w:r w:rsidR="00B64B1B" w:rsidRPr="004008C5">
        <w:rPr>
          <w:rFonts w:eastAsia="Times New Roman" w:cs="Times New Roman"/>
          <w:b/>
          <w:bCs/>
          <w:color w:val="000000"/>
          <w:szCs w:val="26"/>
        </w:rPr>
        <w:t>Nội dung:</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lastRenderedPageBreak/>
        <w:t xml:space="preserve">- Tất cả những vấn đề có ảnh hưởng đến tinh thần của học sinh: tâm sinh </w:t>
      </w:r>
      <w:r w:rsidR="002C0C15">
        <w:rPr>
          <w:rFonts w:eastAsia="Times New Roman" w:cs="Times New Roman"/>
          <w:color w:val="000000"/>
          <w:szCs w:val="26"/>
        </w:rPr>
        <w:t>lý cá nhân, tình yêu, tình bạn.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Giáo viên tư vấn tâm lý sẽ tiến hành tư vấn khi những vấn đề đó cứ lặp đi lặp lại nhiều lần khiến học sinh hoang mang, lo lắng, suy nghĩ tiêu cực, thậm chí là mất kiểm soát cảm xúc, hành vi của mình.</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b/>
          <w:bCs/>
          <w:color w:val="000000"/>
          <w:szCs w:val="26"/>
        </w:rPr>
        <w:t> </w:t>
      </w:r>
      <w:r w:rsidR="00765D87">
        <w:rPr>
          <w:rFonts w:eastAsia="Times New Roman" w:cs="Times New Roman"/>
          <w:b/>
          <w:bCs/>
          <w:color w:val="000000"/>
          <w:szCs w:val="26"/>
        </w:rPr>
        <w:tab/>
      </w:r>
      <w:r w:rsidR="00E66D36">
        <w:rPr>
          <w:rFonts w:eastAsia="Times New Roman" w:cs="Times New Roman"/>
          <w:b/>
          <w:bCs/>
          <w:color w:val="000000"/>
          <w:szCs w:val="26"/>
        </w:rPr>
        <w:t>2</w:t>
      </w:r>
      <w:r w:rsidRPr="004008C5">
        <w:rPr>
          <w:rFonts w:eastAsia="Times New Roman" w:cs="Times New Roman"/>
          <w:b/>
          <w:bCs/>
          <w:color w:val="000000"/>
          <w:szCs w:val="26"/>
        </w:rPr>
        <w:t>. Tư vấn qua Email</w:t>
      </w:r>
      <w:r w:rsidR="00150904">
        <w:rPr>
          <w:rFonts w:eastAsia="Times New Roman" w:cs="Times New Roman"/>
          <w:b/>
          <w:bCs/>
          <w:color w:val="000000"/>
          <w:szCs w:val="26"/>
        </w:rPr>
        <w:t xml:space="preserve"> và điện thoại</w:t>
      </w:r>
      <w:r w:rsidRPr="004008C5">
        <w:rPr>
          <w:rFonts w:eastAsia="Times New Roman" w:cs="Times New Roman"/>
          <w:b/>
          <w:bCs/>
          <w:color w:val="000000"/>
          <w:szCs w:val="26"/>
        </w:rPr>
        <w:t>:</w:t>
      </w:r>
      <w:r w:rsidRPr="004008C5">
        <w:rPr>
          <w:rFonts w:eastAsia="Times New Roman" w:cs="Times New Roman"/>
          <w:color w:val="000000"/>
          <w:szCs w:val="26"/>
        </w:rPr>
        <w:t> </w:t>
      </w:r>
      <w:r w:rsidR="00B03358">
        <w:rPr>
          <w:rFonts w:eastAsia="Times New Roman" w:cs="Times New Roman"/>
          <w:color w:val="000000"/>
          <w:szCs w:val="26"/>
        </w:rPr>
        <w:t>vothimonglien@gmail.com.vn</w:t>
      </w:r>
      <w:r w:rsidR="00B03358" w:rsidRPr="004008C5">
        <w:rPr>
          <w:rFonts w:eastAsia="Times New Roman" w:cs="Times New Roman"/>
          <w:color w:val="000000"/>
          <w:szCs w:val="26"/>
        </w:rPr>
        <w:t xml:space="preserve"> </w:t>
      </w:r>
    </w:p>
    <w:p w:rsidR="00B64B1B" w:rsidRPr="004008C5" w:rsidRDefault="000B1BAE"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a. </w:t>
      </w:r>
      <w:r w:rsidR="00B64B1B" w:rsidRPr="004008C5">
        <w:rPr>
          <w:rFonts w:eastAsia="Times New Roman" w:cs="Times New Roman"/>
          <w:b/>
          <w:bCs/>
          <w:color w:val="000000"/>
          <w:szCs w:val="26"/>
        </w:rPr>
        <w:t>Mục tiêu:</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Tạo thêm cơ hội cho các em nhút nhát không có khả năng tư vấn trực tiếp chia sẻ, giải tỏa những bức xúc, thắc mắc, khó khăn tâm lý do học tập và cuộc sống.</w:t>
      </w:r>
    </w:p>
    <w:p w:rsidR="00B64B1B" w:rsidRPr="004008C5" w:rsidRDefault="000B1BAE" w:rsidP="00765D87">
      <w:pPr>
        <w:shd w:val="clear" w:color="auto" w:fill="FFFFFF"/>
        <w:spacing w:after="0" w:line="360" w:lineRule="auto"/>
        <w:ind w:left="720" w:firstLine="720"/>
        <w:jc w:val="both"/>
        <w:rPr>
          <w:rFonts w:eastAsia="Times New Roman" w:cs="Times New Roman"/>
          <w:color w:val="000000"/>
          <w:szCs w:val="26"/>
        </w:rPr>
      </w:pPr>
      <w:r>
        <w:rPr>
          <w:rFonts w:eastAsia="Times New Roman" w:cs="Times New Roman"/>
          <w:b/>
          <w:bCs/>
          <w:color w:val="000000"/>
          <w:szCs w:val="26"/>
        </w:rPr>
        <w:t xml:space="preserve">b. </w:t>
      </w:r>
      <w:r w:rsidR="00B64B1B" w:rsidRPr="004008C5">
        <w:rPr>
          <w:rFonts w:eastAsia="Times New Roman" w:cs="Times New Roman"/>
          <w:b/>
          <w:bCs/>
          <w:color w:val="000000"/>
          <w:szCs w:val="26"/>
        </w:rPr>
        <w:t>Nội dung:</w:t>
      </w:r>
    </w:p>
    <w:p w:rsidR="0086121F" w:rsidRPr="004008C5" w:rsidRDefault="00B64B1B" w:rsidP="00366B09">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Tất cả những vấn đề có ảnh hưởng đến tinh thần của học sinh: tâm sinh lý cá nhân, tình yêu, tình bạn, hướng nghiệp, những vấn đề khó nói…</w:t>
      </w:r>
    </w:p>
    <w:p w:rsidR="00B64B1B" w:rsidRPr="004008C5" w:rsidRDefault="0086121F"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VI</w:t>
      </w:r>
      <w:r w:rsidRPr="004008C5">
        <w:rPr>
          <w:rFonts w:eastAsia="Times New Roman" w:cs="Times New Roman"/>
          <w:b/>
          <w:bCs/>
          <w:color w:val="000000"/>
          <w:szCs w:val="26"/>
        </w:rPr>
        <w:t>. VỀ CƠ SỞ VẬT CHẤT ĐỂ THỰC HIỆN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Tài liệu phục vụ công tác tư vấn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Tài liệu tư vấn tâm lý học đường được cấp phát trong các đợt tập huấn.</w:t>
      </w:r>
    </w:p>
    <w:p w:rsidR="00B64B1B"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Sưu tầm tài liệu từ các bài báo, trang web, báo mạng có uy tín</w:t>
      </w:r>
    </w:p>
    <w:p w:rsidR="00E61866" w:rsidRPr="004008C5" w:rsidRDefault="00B64B1B" w:rsidP="000B0284">
      <w:pPr>
        <w:shd w:val="clear" w:color="auto" w:fill="FFFFFF"/>
        <w:spacing w:after="0" w:line="360" w:lineRule="auto"/>
        <w:jc w:val="both"/>
        <w:rPr>
          <w:rFonts w:eastAsia="Times New Roman" w:cs="Times New Roman"/>
          <w:color w:val="000000"/>
          <w:szCs w:val="26"/>
        </w:rPr>
      </w:pPr>
      <w:r w:rsidRPr="004008C5">
        <w:rPr>
          <w:rFonts w:eastAsia="Times New Roman" w:cs="Times New Roman"/>
          <w:color w:val="000000"/>
          <w:szCs w:val="26"/>
        </w:rPr>
        <w:t>- Kế hoạch công tác năm</w:t>
      </w:r>
      <w:r w:rsidR="0086121F">
        <w:rPr>
          <w:rFonts w:eastAsia="Times New Roman" w:cs="Times New Roman"/>
          <w:color w:val="000000"/>
          <w:szCs w:val="26"/>
        </w:rPr>
        <w:t>.</w:t>
      </w:r>
    </w:p>
    <w:p w:rsidR="00B64B1B" w:rsidRPr="004008C5" w:rsidRDefault="004743FB" w:rsidP="000B0284">
      <w:pPr>
        <w:shd w:val="clear" w:color="auto" w:fill="FFFFFF"/>
        <w:spacing w:after="0" w:line="360" w:lineRule="auto"/>
        <w:jc w:val="both"/>
        <w:rPr>
          <w:rFonts w:eastAsia="Times New Roman" w:cs="Times New Roman"/>
          <w:color w:val="000000"/>
          <w:szCs w:val="26"/>
        </w:rPr>
      </w:pPr>
      <w:r>
        <w:rPr>
          <w:rFonts w:eastAsia="Times New Roman" w:cs="Times New Roman"/>
          <w:b/>
          <w:bCs/>
          <w:color w:val="000000"/>
          <w:szCs w:val="26"/>
        </w:rPr>
        <w:t>VII</w:t>
      </w:r>
      <w:r w:rsidR="00B64B1B" w:rsidRPr="004008C5">
        <w:rPr>
          <w:rFonts w:eastAsia="Times New Roman" w:cs="Times New Roman"/>
          <w:b/>
          <w:bCs/>
          <w:color w:val="000000"/>
          <w:szCs w:val="26"/>
        </w:rPr>
        <w:t xml:space="preserve">. </w:t>
      </w:r>
      <w:r w:rsidRPr="004008C5">
        <w:rPr>
          <w:rFonts w:eastAsia="Times New Roman" w:cs="Times New Roman"/>
          <w:b/>
          <w:bCs/>
          <w:color w:val="000000"/>
          <w:szCs w:val="26"/>
        </w:rPr>
        <w:t>LỊCH TƯ VẤN:</w:t>
      </w:r>
    </w:p>
    <w:p w:rsidR="00B64B1B" w:rsidRPr="00B55FAC" w:rsidRDefault="00B64B1B" w:rsidP="000B0284">
      <w:pPr>
        <w:pStyle w:val="ListParagraph"/>
        <w:numPr>
          <w:ilvl w:val="0"/>
          <w:numId w:val="1"/>
        </w:numPr>
        <w:shd w:val="clear" w:color="auto" w:fill="FFFFFF"/>
        <w:spacing w:after="0" w:line="360" w:lineRule="auto"/>
        <w:ind w:left="142" w:hanging="142"/>
        <w:jc w:val="both"/>
        <w:rPr>
          <w:rFonts w:eastAsia="Times New Roman" w:cs="Times New Roman"/>
          <w:color w:val="000000"/>
          <w:szCs w:val="26"/>
        </w:rPr>
      </w:pPr>
      <w:r w:rsidRPr="004743FB">
        <w:rPr>
          <w:rFonts w:eastAsia="Times New Roman" w:cs="Times New Roman"/>
          <w:color w:val="000000"/>
          <w:szCs w:val="26"/>
        </w:rPr>
        <w:t>Tư</w:t>
      </w:r>
      <w:r w:rsidR="00CD2E45">
        <w:rPr>
          <w:rFonts w:eastAsia="Times New Roman" w:cs="Times New Roman"/>
          <w:color w:val="000000"/>
          <w:szCs w:val="26"/>
        </w:rPr>
        <w:t xml:space="preserve"> vấn tất cả các ngày trong tuần: Qu</w:t>
      </w:r>
      <w:r w:rsidR="002C0C15">
        <w:rPr>
          <w:rFonts w:eastAsia="Times New Roman" w:cs="Times New Roman"/>
          <w:color w:val="000000"/>
          <w:szCs w:val="26"/>
        </w:rPr>
        <w:t>a điện thoại, zalo, trang mạng( nếu các em có nhu cầu)</w:t>
      </w:r>
      <w:bookmarkStart w:id="0" w:name="_GoBack"/>
      <w:bookmarkEnd w:id="0"/>
    </w:p>
    <w:p w:rsidR="001D1723" w:rsidRDefault="001B062F" w:rsidP="007B10BC">
      <w:pPr>
        <w:spacing w:line="360" w:lineRule="auto"/>
        <w:jc w:val="both"/>
        <w:rPr>
          <w:color w:val="000000"/>
          <w:szCs w:val="26"/>
        </w:rPr>
      </w:pPr>
      <w:r>
        <w:rPr>
          <w:color w:val="000000"/>
          <w:szCs w:val="26"/>
        </w:rPr>
        <w:t xml:space="preserve">   </w:t>
      </w:r>
      <w:r w:rsidR="001D1723">
        <w:rPr>
          <w:color w:val="000000"/>
          <w:szCs w:val="26"/>
        </w:rPr>
        <w:t>Trên đây là kế hoạch Công tác tư vấn năm họ</w:t>
      </w:r>
      <w:r w:rsidR="00A572D4">
        <w:rPr>
          <w:color w:val="000000"/>
          <w:szCs w:val="26"/>
        </w:rPr>
        <w:t>c 2022 – 2023</w:t>
      </w:r>
      <w:r w:rsidR="001D1723">
        <w:rPr>
          <w:color w:val="000000"/>
          <w:szCs w:val="26"/>
        </w:rPr>
        <w:t xml:space="preserve"> củ</w:t>
      </w:r>
      <w:r w:rsidR="00657E22">
        <w:rPr>
          <w:color w:val="000000"/>
          <w:szCs w:val="26"/>
        </w:rPr>
        <w:t xml:space="preserve">a </w:t>
      </w:r>
      <w:r w:rsidR="006E132D">
        <w:rPr>
          <w:color w:val="000000"/>
          <w:szCs w:val="26"/>
        </w:rPr>
        <w:t>tổ GDCD kiêm nhiệ</w:t>
      </w:r>
      <w:r w:rsidR="007B10BC">
        <w:rPr>
          <w:color w:val="000000"/>
          <w:szCs w:val="26"/>
        </w:rPr>
        <w:t xml:space="preserve">m công tác tư </w:t>
      </w:r>
      <w:r w:rsidR="00036D05">
        <w:rPr>
          <w:color w:val="000000"/>
          <w:szCs w:val="26"/>
        </w:rPr>
        <w:t>vấn.</w:t>
      </w:r>
      <w:r w:rsidR="00EC123C">
        <w:rPr>
          <w:color w:val="000000"/>
          <w:szCs w:val="26"/>
        </w:rPr>
        <w:t xml:space="preserve"> Các thầy cô trong tổ được phân công nghiêm túc thực hiện.</w:t>
      </w:r>
    </w:p>
    <w:p w:rsidR="00E740CF" w:rsidRDefault="00E740CF" w:rsidP="007B10BC">
      <w:pPr>
        <w:spacing w:line="360" w:lineRule="auto"/>
        <w:jc w:val="both"/>
        <w:rPr>
          <w:color w:val="000000"/>
          <w:szCs w:val="26"/>
        </w:rPr>
      </w:pPr>
    </w:p>
    <w:p w:rsidR="007B10BC" w:rsidRDefault="007B10BC" w:rsidP="007B10BC">
      <w:pPr>
        <w:spacing w:line="360" w:lineRule="auto"/>
        <w:rPr>
          <w:color w:val="000000"/>
          <w:szCs w:val="26"/>
        </w:rPr>
      </w:pPr>
      <w:r w:rsidRPr="007B10BC">
        <w:rPr>
          <w:b/>
          <w:color w:val="000000"/>
          <w:szCs w:val="26"/>
        </w:rPr>
        <w:t>DUYỆT CỦA BAM GIÁM HIỆU</w:t>
      </w:r>
      <w:r>
        <w:rPr>
          <w:color w:val="000000"/>
          <w:szCs w:val="26"/>
        </w:rPr>
        <w:t xml:space="preserve">                          NGƯỜI LẬP KẾ HOẠCH</w:t>
      </w:r>
    </w:p>
    <w:p w:rsidR="007B10BC" w:rsidRPr="007B10BC" w:rsidRDefault="007B10BC" w:rsidP="007B10BC">
      <w:pPr>
        <w:spacing w:line="360" w:lineRule="auto"/>
        <w:rPr>
          <w:szCs w:val="26"/>
        </w:rPr>
      </w:pPr>
    </w:p>
    <w:p w:rsidR="001D1723" w:rsidRPr="007B10BC" w:rsidRDefault="001B062F" w:rsidP="001B062F">
      <w:pPr>
        <w:tabs>
          <w:tab w:val="left" w:pos="360"/>
        </w:tabs>
        <w:spacing w:line="360" w:lineRule="auto"/>
        <w:jc w:val="both"/>
        <w:rPr>
          <w:szCs w:val="26"/>
        </w:rPr>
      </w:pP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r>
      <w:r>
        <w:rPr>
          <w:bCs/>
          <w:szCs w:val="26"/>
          <w:lang w:eastAsia="ja-JP"/>
        </w:rPr>
        <w:tab/>
        <w:t xml:space="preserve">      </w:t>
      </w:r>
      <w:r w:rsidR="007B10BC">
        <w:rPr>
          <w:b/>
          <w:szCs w:val="26"/>
        </w:rPr>
        <w:t xml:space="preserve">  </w:t>
      </w:r>
      <w:r w:rsidR="007B10BC" w:rsidRPr="007B10BC">
        <w:rPr>
          <w:szCs w:val="26"/>
        </w:rPr>
        <w:t>VÕ THỊ MỘNG LIÊN</w:t>
      </w:r>
    </w:p>
    <w:p w:rsidR="00BC3118" w:rsidRPr="007B10BC" w:rsidRDefault="00BC3118" w:rsidP="007B10BC">
      <w:pPr>
        <w:tabs>
          <w:tab w:val="left" w:pos="360"/>
        </w:tabs>
        <w:spacing w:line="360" w:lineRule="auto"/>
        <w:ind w:left="720"/>
        <w:jc w:val="center"/>
        <w:rPr>
          <w:b/>
          <w:bCs/>
          <w:szCs w:val="26"/>
          <w:lang w:eastAsia="ja-JP"/>
        </w:rPr>
      </w:pPr>
    </w:p>
    <w:sectPr w:rsidR="00BC3118" w:rsidRPr="007B10BC" w:rsidSect="00A020D8">
      <w:headerReference w:type="default" r:id="rId8"/>
      <w:footerReference w:type="default" r:id="rId9"/>
      <w:pgSz w:w="11907" w:h="16840" w:code="9"/>
      <w:pgMar w:top="1134" w:right="851" w:bottom="1134" w:left="144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4C" w:rsidRDefault="0003504C" w:rsidP="00B64B1B">
      <w:pPr>
        <w:spacing w:after="0" w:line="240" w:lineRule="auto"/>
      </w:pPr>
      <w:r>
        <w:separator/>
      </w:r>
    </w:p>
  </w:endnote>
  <w:endnote w:type="continuationSeparator" w:id="0">
    <w:p w:rsidR="0003504C" w:rsidRDefault="0003504C" w:rsidP="00B6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5788"/>
      <w:docPartObj>
        <w:docPartGallery w:val="Page Numbers (Bottom of Page)"/>
        <w:docPartUnique/>
      </w:docPartObj>
    </w:sdtPr>
    <w:sdtEndPr>
      <w:rPr>
        <w:noProof/>
      </w:rPr>
    </w:sdtEndPr>
    <w:sdtContent>
      <w:p w:rsidR="003A2841" w:rsidRDefault="003A2841">
        <w:pPr>
          <w:pStyle w:val="Footer"/>
          <w:jc w:val="center"/>
        </w:pPr>
        <w:r>
          <w:fldChar w:fldCharType="begin"/>
        </w:r>
        <w:r>
          <w:instrText xml:space="preserve"> PAGE   \* MERGEFORMAT </w:instrText>
        </w:r>
        <w:r>
          <w:fldChar w:fldCharType="separate"/>
        </w:r>
        <w:r w:rsidR="002C0C15">
          <w:rPr>
            <w:noProof/>
          </w:rPr>
          <w:t>3</w:t>
        </w:r>
        <w:r>
          <w:rPr>
            <w:noProof/>
          </w:rPr>
          <w:fldChar w:fldCharType="end"/>
        </w:r>
      </w:p>
    </w:sdtContent>
  </w:sdt>
  <w:p w:rsidR="003A2841" w:rsidRDefault="003A28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4C" w:rsidRDefault="0003504C" w:rsidP="00B64B1B">
      <w:pPr>
        <w:spacing w:after="0" w:line="240" w:lineRule="auto"/>
      </w:pPr>
      <w:r>
        <w:separator/>
      </w:r>
    </w:p>
  </w:footnote>
  <w:footnote w:type="continuationSeparator" w:id="0">
    <w:p w:rsidR="0003504C" w:rsidRDefault="0003504C" w:rsidP="00B6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41" w:rsidRDefault="003A2841">
    <w:pPr>
      <w:pStyle w:val="Header"/>
    </w:pPr>
  </w:p>
  <w:p w:rsidR="003A2841" w:rsidRDefault="003A28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F6B"/>
    <w:multiLevelType w:val="hybridMultilevel"/>
    <w:tmpl w:val="C8027CCA"/>
    <w:lvl w:ilvl="0" w:tplc="9A40EE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354F"/>
    <w:multiLevelType w:val="hybridMultilevel"/>
    <w:tmpl w:val="CD70E282"/>
    <w:lvl w:ilvl="0" w:tplc="179631B2">
      <w:start w:val="3"/>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05B31"/>
    <w:multiLevelType w:val="hybridMultilevel"/>
    <w:tmpl w:val="2BCED3EE"/>
    <w:lvl w:ilvl="0" w:tplc="874E2C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034C2"/>
    <w:multiLevelType w:val="hybridMultilevel"/>
    <w:tmpl w:val="7754444E"/>
    <w:lvl w:ilvl="0" w:tplc="975C38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1B"/>
    <w:rsid w:val="0003504C"/>
    <w:rsid w:val="00036D05"/>
    <w:rsid w:val="00040D69"/>
    <w:rsid w:val="00052E75"/>
    <w:rsid w:val="00062FB3"/>
    <w:rsid w:val="000B0284"/>
    <w:rsid w:val="000B1BAE"/>
    <w:rsid w:val="000C2F88"/>
    <w:rsid w:val="000C55EE"/>
    <w:rsid w:val="00125B90"/>
    <w:rsid w:val="00150904"/>
    <w:rsid w:val="001570A9"/>
    <w:rsid w:val="00183352"/>
    <w:rsid w:val="0019591E"/>
    <w:rsid w:val="001B062F"/>
    <w:rsid w:val="001C3E5B"/>
    <w:rsid w:val="001D1723"/>
    <w:rsid w:val="0021596E"/>
    <w:rsid w:val="002A7F53"/>
    <w:rsid w:val="002C0C15"/>
    <w:rsid w:val="002F209B"/>
    <w:rsid w:val="0030185B"/>
    <w:rsid w:val="00311404"/>
    <w:rsid w:val="00347D04"/>
    <w:rsid w:val="00366B09"/>
    <w:rsid w:val="00377BC9"/>
    <w:rsid w:val="00397C44"/>
    <w:rsid w:val="003A2841"/>
    <w:rsid w:val="003E5F84"/>
    <w:rsid w:val="004008C5"/>
    <w:rsid w:val="004743FB"/>
    <w:rsid w:val="004D2E96"/>
    <w:rsid w:val="004F737C"/>
    <w:rsid w:val="00592659"/>
    <w:rsid w:val="0062182F"/>
    <w:rsid w:val="00630E1C"/>
    <w:rsid w:val="00657E22"/>
    <w:rsid w:val="006E132D"/>
    <w:rsid w:val="007153DD"/>
    <w:rsid w:val="00721BD2"/>
    <w:rsid w:val="00724CE7"/>
    <w:rsid w:val="007541C8"/>
    <w:rsid w:val="00756251"/>
    <w:rsid w:val="00765D87"/>
    <w:rsid w:val="007B10BC"/>
    <w:rsid w:val="0086121F"/>
    <w:rsid w:val="00875515"/>
    <w:rsid w:val="00877656"/>
    <w:rsid w:val="00895562"/>
    <w:rsid w:val="00895E2A"/>
    <w:rsid w:val="008D0E42"/>
    <w:rsid w:val="00947C1D"/>
    <w:rsid w:val="00957AAF"/>
    <w:rsid w:val="009843BF"/>
    <w:rsid w:val="00987FE8"/>
    <w:rsid w:val="009E0ED7"/>
    <w:rsid w:val="00A020D8"/>
    <w:rsid w:val="00A376BA"/>
    <w:rsid w:val="00A572D4"/>
    <w:rsid w:val="00AB4CDC"/>
    <w:rsid w:val="00AF7E1B"/>
    <w:rsid w:val="00B03358"/>
    <w:rsid w:val="00B42A48"/>
    <w:rsid w:val="00B54F2A"/>
    <w:rsid w:val="00B55FAC"/>
    <w:rsid w:val="00B64B1B"/>
    <w:rsid w:val="00B70112"/>
    <w:rsid w:val="00B845A9"/>
    <w:rsid w:val="00BC3118"/>
    <w:rsid w:val="00BF7793"/>
    <w:rsid w:val="00C1506E"/>
    <w:rsid w:val="00CD2E45"/>
    <w:rsid w:val="00D17003"/>
    <w:rsid w:val="00D70586"/>
    <w:rsid w:val="00DB7C8B"/>
    <w:rsid w:val="00E139A3"/>
    <w:rsid w:val="00E61866"/>
    <w:rsid w:val="00E66D36"/>
    <w:rsid w:val="00E740CF"/>
    <w:rsid w:val="00E858EE"/>
    <w:rsid w:val="00EA3124"/>
    <w:rsid w:val="00EB5B31"/>
    <w:rsid w:val="00EC123C"/>
    <w:rsid w:val="00F1231F"/>
    <w:rsid w:val="00F31F7B"/>
    <w:rsid w:val="00F62A88"/>
    <w:rsid w:val="00FB0E02"/>
    <w:rsid w:val="00FE2DBC"/>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D81A"/>
  <w15:docId w15:val="{3F3269DC-B0BC-47F9-9B08-E053A8DC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4B1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B1B"/>
    <w:rPr>
      <w:rFonts w:eastAsia="Times New Roman" w:cs="Times New Roman"/>
      <w:b/>
      <w:bCs/>
      <w:kern w:val="36"/>
      <w:sz w:val="48"/>
      <w:szCs w:val="48"/>
    </w:rPr>
  </w:style>
  <w:style w:type="paragraph" w:styleId="NormalWeb">
    <w:name w:val="Normal (Web)"/>
    <w:basedOn w:val="Normal"/>
    <w:uiPriority w:val="99"/>
    <w:semiHidden/>
    <w:unhideWhenUsed/>
    <w:rsid w:val="00B64B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64B1B"/>
    <w:rPr>
      <w:b/>
      <w:bCs/>
    </w:rPr>
  </w:style>
  <w:style w:type="character" w:customStyle="1" w:styleId="apple-converted-space">
    <w:name w:val="apple-converted-space"/>
    <w:basedOn w:val="DefaultParagraphFont"/>
    <w:rsid w:val="00B64B1B"/>
  </w:style>
  <w:style w:type="character" w:styleId="Hyperlink">
    <w:name w:val="Hyperlink"/>
    <w:basedOn w:val="DefaultParagraphFont"/>
    <w:uiPriority w:val="99"/>
    <w:unhideWhenUsed/>
    <w:rsid w:val="00B64B1B"/>
    <w:rPr>
      <w:color w:val="0000FF"/>
      <w:u w:val="single"/>
    </w:rPr>
  </w:style>
  <w:style w:type="paragraph" w:styleId="Header">
    <w:name w:val="header"/>
    <w:basedOn w:val="Normal"/>
    <w:link w:val="HeaderChar"/>
    <w:uiPriority w:val="99"/>
    <w:unhideWhenUsed/>
    <w:rsid w:val="00B64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B1B"/>
  </w:style>
  <w:style w:type="paragraph" w:styleId="Footer">
    <w:name w:val="footer"/>
    <w:basedOn w:val="Normal"/>
    <w:link w:val="FooterChar"/>
    <w:uiPriority w:val="99"/>
    <w:unhideWhenUsed/>
    <w:rsid w:val="00B6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B1B"/>
  </w:style>
  <w:style w:type="paragraph" w:styleId="BalloonText">
    <w:name w:val="Balloon Text"/>
    <w:basedOn w:val="Normal"/>
    <w:link w:val="BalloonTextChar"/>
    <w:uiPriority w:val="99"/>
    <w:semiHidden/>
    <w:unhideWhenUsed/>
    <w:rsid w:val="00B6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1B"/>
    <w:rPr>
      <w:rFonts w:ascii="Segoe UI" w:hAnsi="Segoe UI" w:cs="Segoe UI"/>
      <w:sz w:val="18"/>
      <w:szCs w:val="18"/>
    </w:rPr>
  </w:style>
  <w:style w:type="paragraph" w:styleId="ListParagraph">
    <w:name w:val="List Paragraph"/>
    <w:basedOn w:val="Normal"/>
    <w:uiPriority w:val="34"/>
    <w:qFormat/>
    <w:rsid w:val="00474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7061">
      <w:bodyDiv w:val="1"/>
      <w:marLeft w:val="0"/>
      <w:marRight w:val="0"/>
      <w:marTop w:val="0"/>
      <w:marBottom w:val="0"/>
      <w:divBdr>
        <w:top w:val="none" w:sz="0" w:space="0" w:color="auto"/>
        <w:left w:val="none" w:sz="0" w:space="0" w:color="auto"/>
        <w:bottom w:val="none" w:sz="0" w:space="0" w:color="auto"/>
        <w:right w:val="none" w:sz="0" w:space="0" w:color="auto"/>
      </w:divBdr>
      <w:divsChild>
        <w:div w:id="1385060277">
          <w:marLeft w:val="0"/>
          <w:marRight w:val="0"/>
          <w:marTop w:val="75"/>
          <w:marBottom w:val="75"/>
          <w:divBdr>
            <w:top w:val="none" w:sz="0" w:space="0" w:color="auto"/>
            <w:left w:val="none" w:sz="0" w:space="0" w:color="auto"/>
            <w:bottom w:val="none" w:sz="0" w:space="0" w:color="auto"/>
            <w:right w:val="none" w:sz="0" w:space="0" w:color="auto"/>
          </w:divBdr>
          <w:divsChild>
            <w:div w:id="334504317">
              <w:marLeft w:val="0"/>
              <w:marRight w:val="0"/>
              <w:marTop w:val="150"/>
              <w:marBottom w:val="0"/>
              <w:divBdr>
                <w:top w:val="none" w:sz="0" w:space="0" w:color="auto"/>
                <w:left w:val="none" w:sz="0" w:space="0" w:color="auto"/>
                <w:bottom w:val="none" w:sz="0" w:space="0" w:color="auto"/>
                <w:right w:val="none" w:sz="0" w:space="0" w:color="auto"/>
              </w:divBdr>
            </w:div>
          </w:divsChild>
        </w:div>
        <w:div w:id="82539254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FEB2-118C-4F1E-8B01-1E555AEF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TVG</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Truc Dang</dc:creator>
  <cp:keywords/>
  <dc:description/>
  <cp:lastModifiedBy>Lenovo X1</cp:lastModifiedBy>
  <cp:revision>78</cp:revision>
  <cp:lastPrinted>2017-07-26T00:46:00Z</cp:lastPrinted>
  <dcterms:created xsi:type="dcterms:W3CDTF">2017-07-29T09:59:00Z</dcterms:created>
  <dcterms:modified xsi:type="dcterms:W3CDTF">2022-08-29T13:25:00Z</dcterms:modified>
</cp:coreProperties>
</file>